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20" w:rsidRDefault="00E21F20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E21F20" w:rsidRDefault="00E21F20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E21F20" w:rsidRDefault="00E21F20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E21F20" w:rsidRDefault="00AE05A3" w:rsidP="007A72A4">
      <w:pPr>
        <w:spacing w:after="0" w:line="240" w:lineRule="auto"/>
        <w:ind w:firstLineChars="550" w:firstLine="2429"/>
        <w:jc w:val="both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Российская федерация</w:t>
      </w:r>
    </w:p>
    <w:p w:rsidR="00E21F20" w:rsidRDefault="00AE05A3">
      <w:pPr>
        <w:spacing w:after="0" w:line="240" w:lineRule="auto"/>
        <w:jc w:val="center"/>
        <w:rPr>
          <w:rFonts w:ascii="Cambria" w:hAnsi="Cambria"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Ростовская область                       </w:t>
      </w:r>
      <w:r>
        <w:rPr>
          <w:rFonts w:ascii="Cambria" w:hAnsi="Cambria"/>
          <w:sz w:val="44"/>
          <w:szCs w:val="44"/>
        </w:rPr>
        <w:t xml:space="preserve">                          </w:t>
      </w:r>
      <w:r>
        <w:rPr>
          <w:rFonts w:ascii="Cambria" w:hAnsi="Cambria"/>
          <w:b/>
          <w:sz w:val="44"/>
          <w:szCs w:val="44"/>
        </w:rPr>
        <w:t>Общество  с  Ограниченной  Ответственностью</w:t>
      </w:r>
    </w:p>
    <w:p w:rsidR="00E21F20" w:rsidRDefault="00AE05A3" w:rsidP="007A72A4">
      <w:pPr>
        <w:tabs>
          <w:tab w:val="left" w:pos="3525"/>
        </w:tabs>
        <w:spacing w:after="0" w:line="240" w:lineRule="auto"/>
        <w:ind w:firstLineChars="550" w:firstLine="3092"/>
        <w:jc w:val="both"/>
        <w:rPr>
          <w:sz w:val="48"/>
          <w:szCs w:val="48"/>
        </w:rPr>
      </w:pPr>
      <w:r>
        <w:rPr>
          <w:rFonts w:ascii="Cambria" w:hAnsi="Cambria"/>
          <w:b/>
          <w:sz w:val="56"/>
          <w:szCs w:val="56"/>
        </w:rPr>
        <w:t xml:space="preserve">«МРТ ПЛЮС </w:t>
      </w:r>
      <w:proofErr w:type="gramStart"/>
      <w:r>
        <w:rPr>
          <w:rFonts w:ascii="Cambria" w:hAnsi="Cambria"/>
          <w:b/>
          <w:sz w:val="56"/>
          <w:szCs w:val="56"/>
        </w:rPr>
        <w:t>З</w:t>
      </w:r>
      <w:proofErr w:type="gramEnd"/>
      <w:r>
        <w:rPr>
          <w:rFonts w:ascii="Cambria" w:hAnsi="Cambria"/>
          <w:b/>
          <w:sz w:val="56"/>
          <w:szCs w:val="56"/>
        </w:rPr>
        <w:t>»</w:t>
      </w:r>
    </w:p>
    <w:p w:rsidR="00E21F20" w:rsidRDefault="00AE05A3">
      <w:pPr>
        <w:tabs>
          <w:tab w:val="left" w:pos="3525"/>
        </w:tabs>
        <w:spacing w:after="0" w:line="240" w:lineRule="auto"/>
        <w:jc w:val="both"/>
        <w:rPr>
          <w:sz w:val="48"/>
          <w:szCs w:val="48"/>
        </w:rPr>
      </w:pPr>
      <w:r>
        <w:rPr>
          <w:sz w:val="48"/>
          <w:szCs w:val="48"/>
        </w:rPr>
        <w:t>______________________________________</w:t>
      </w:r>
    </w:p>
    <w:p w:rsidR="00E21F20" w:rsidRDefault="00AE05A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16"/>
          <w:szCs w:val="16"/>
        </w:rPr>
        <w:t xml:space="preserve">347740, Россия, Зерноград г., Мира </w:t>
      </w:r>
      <w:proofErr w:type="spellStart"/>
      <w:proofErr w:type="gramStart"/>
      <w:r>
        <w:rPr>
          <w:rFonts w:ascii="Times New Roman" w:hAnsi="Times New Roman"/>
          <w:b/>
          <w:sz w:val="16"/>
          <w:szCs w:val="16"/>
        </w:rPr>
        <w:t>ул</w:t>
      </w:r>
      <w:proofErr w:type="spellEnd"/>
      <w:proofErr w:type="gramEnd"/>
      <w:r>
        <w:rPr>
          <w:rFonts w:ascii="Times New Roman" w:hAnsi="Times New Roman"/>
          <w:b/>
          <w:sz w:val="16"/>
          <w:szCs w:val="16"/>
        </w:rPr>
        <w:t>, дом 21-Б, т.8(8636)22-06-52, ОГРН 1196196019766,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ИНН 6111014352; КПП 611101001</w:t>
      </w:r>
    </w:p>
    <w:p w:rsidR="00E21F20" w:rsidRDefault="00E21F20"/>
    <w:p w:rsidR="00BC3DD9" w:rsidRDefault="00BC3DD9" w:rsidP="00BC3DD9">
      <w:pPr>
        <w:shd w:val="clear" w:color="auto" w:fill="FFFFFF"/>
        <w:ind w:left="300" w:righ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УТВЕРЖДАЮ</w:t>
      </w:r>
    </w:p>
    <w:p w:rsidR="00BC3DD9" w:rsidRDefault="00BC3DD9" w:rsidP="00BC3DD9">
      <w:pPr>
        <w:shd w:val="clear" w:color="auto" w:fill="FFFFFF"/>
        <w:ind w:left="300" w:righ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Директор "МРТ ПЛЮС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BC3DD9" w:rsidRDefault="00BC3DD9" w:rsidP="00BC3DD9">
      <w:pPr>
        <w:shd w:val="clear" w:color="auto" w:fill="FFFFFF"/>
        <w:ind w:left="300" w:righ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Петросов Р.С. </w:t>
      </w:r>
    </w:p>
    <w:p w:rsidR="00BC3DD9" w:rsidRDefault="00BC3DD9" w:rsidP="00BC3DD9">
      <w:pPr>
        <w:shd w:val="clear" w:color="auto" w:fill="FFFFFF"/>
        <w:ind w:left="300" w:righ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"02" мая 2024 год</w:t>
      </w:r>
    </w:p>
    <w:p w:rsidR="00BC3DD9" w:rsidRDefault="00BC3DD9" w:rsidP="00BC3DD9">
      <w:pPr>
        <w:spacing w:after="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C3DD9" w:rsidRDefault="00BC3DD9" w:rsidP="00BC3DD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Положение о Медицинском центре</w:t>
      </w:r>
    </w:p>
    <w:p w:rsidR="00BC3DD9" w:rsidRDefault="00BC3DD9" w:rsidP="00BC3DD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ООО «МРТ ПЛЮС </w:t>
      </w:r>
      <w:proofErr w:type="gramStart"/>
      <w:r>
        <w:rPr>
          <w:rFonts w:ascii="Arial" w:eastAsia="Arial" w:hAnsi="Arial" w:cs="Arial"/>
          <w:sz w:val="24"/>
          <w:szCs w:val="24"/>
        </w:rPr>
        <w:t>З</w:t>
      </w:r>
      <w:proofErr w:type="gramEnd"/>
      <w:r>
        <w:rPr>
          <w:rFonts w:ascii="Arial" w:eastAsia="Arial" w:hAnsi="Arial" w:cs="Arial"/>
          <w:sz w:val="24"/>
          <w:szCs w:val="24"/>
        </w:rPr>
        <w:t>»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Общие положения, цели и задачи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1.1. Общество с ограниченной ответственностью «МРТ ПЛЮС </w:t>
      </w:r>
      <w:proofErr w:type="gramStart"/>
      <w:r>
        <w:rPr>
          <w:rFonts w:ascii="Arial" w:eastAsia="Arial" w:hAnsi="Arial" w:cs="Arial"/>
          <w:sz w:val="24"/>
          <w:szCs w:val="24"/>
        </w:rPr>
        <w:t>З</w:t>
      </w:r>
      <w:proofErr w:type="gramEnd"/>
      <w:r>
        <w:rPr>
          <w:rFonts w:ascii="Arial" w:eastAsia="Arial" w:hAnsi="Arial" w:cs="Arial"/>
          <w:sz w:val="24"/>
          <w:szCs w:val="24"/>
        </w:rPr>
        <w:t>» осуществляет деятельность по оказанию населению платных медицинских услуг.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1.2 Медицинский центр «МРТ ПЛЮС </w:t>
      </w:r>
      <w:proofErr w:type="gramStart"/>
      <w:r>
        <w:rPr>
          <w:rFonts w:ascii="Arial" w:eastAsia="Arial" w:hAnsi="Arial" w:cs="Arial"/>
          <w:sz w:val="24"/>
          <w:szCs w:val="24"/>
        </w:rPr>
        <w:t>З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» является отдельным юридическим лицом.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1.3. Медицинский центр в своей деятельности может использовать соответствующие служебные бланки и печать, утвержденные руководителем ООО «МРТ ПЛЮС </w:t>
      </w:r>
      <w:proofErr w:type="gramStart"/>
      <w:r>
        <w:rPr>
          <w:rFonts w:ascii="Arial" w:eastAsia="Arial" w:hAnsi="Arial" w:cs="Arial"/>
          <w:sz w:val="24"/>
          <w:szCs w:val="24"/>
        </w:rPr>
        <w:t>З</w:t>
      </w:r>
      <w:proofErr w:type="gramEnd"/>
      <w:r>
        <w:rPr>
          <w:rFonts w:ascii="Arial" w:eastAsia="Arial" w:hAnsi="Arial" w:cs="Arial"/>
          <w:sz w:val="24"/>
          <w:szCs w:val="24"/>
        </w:rPr>
        <w:t>».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1.4. Целью создания Медицинского центра является удовлетворение потребностей населения в медицинской помощи.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1.5. Задачами Медицинского центра являются: организация, координация и проведение комплекса лечебно-профилактических, противоэпидемических и санитарно-гигиенических мероприятий, необходимых для сохранения и укрепления здоровья физических лиц, в т.ч. изучение и анализ состояния здоровья и заболеваемости клиента, обеспечение амбулаторной медицинской помощью.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1.6. При осуществлении своей деятельности специалисты Медицинского центра имеют право: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запрашивать и получать от руководства ООО «МРТ ПЛЮС </w:t>
      </w:r>
      <w:proofErr w:type="gramStart"/>
      <w:r>
        <w:rPr>
          <w:rFonts w:ascii="Arial" w:eastAsia="Arial" w:hAnsi="Arial" w:cs="Arial"/>
          <w:sz w:val="24"/>
          <w:szCs w:val="24"/>
        </w:rPr>
        <w:t>З</w:t>
      </w:r>
      <w:proofErr w:type="gramEnd"/>
      <w:r>
        <w:rPr>
          <w:rFonts w:ascii="Arial" w:eastAsia="Arial" w:hAnsi="Arial" w:cs="Arial"/>
          <w:sz w:val="24"/>
          <w:szCs w:val="24"/>
        </w:rPr>
        <w:t>» документы и информацию, необходимые для выполнения возложенных задач;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вносить руководству предложения по вопросам своей деятельности.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1.7. Медицинский центр функционирует при наличии Лицензии на медицинскую деятельность.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1.8. В своей деятельности Медицинский центр руководствуется: законодательством Российской Федерации, уставом ООО «МРТ ПЛЮС </w:t>
      </w:r>
      <w:proofErr w:type="gramStart"/>
      <w:r>
        <w:rPr>
          <w:rFonts w:ascii="Arial" w:eastAsia="Arial" w:hAnsi="Arial" w:cs="Arial"/>
          <w:sz w:val="24"/>
          <w:szCs w:val="24"/>
        </w:rPr>
        <w:t>З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», Положением о предоставлении платных медицинских услуг, утвержденным Приказом директора, настоящим положением, иными локальными актами Общества.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1.9. Медицинским центром в лице руководства ООО «МРТ ПЛЮС </w:t>
      </w:r>
      <w:proofErr w:type="gramStart"/>
      <w:r>
        <w:rPr>
          <w:rFonts w:ascii="Arial" w:eastAsia="Arial" w:hAnsi="Arial" w:cs="Arial"/>
          <w:sz w:val="24"/>
          <w:szCs w:val="24"/>
        </w:rPr>
        <w:t>З</w:t>
      </w:r>
      <w:proofErr w:type="gramEnd"/>
      <w:r>
        <w:rPr>
          <w:rFonts w:ascii="Arial" w:eastAsia="Arial" w:hAnsi="Arial" w:cs="Arial"/>
          <w:sz w:val="24"/>
          <w:szCs w:val="24"/>
        </w:rPr>
        <w:t>» ведется медицинская документация установленного образца в соответствии с требованиями действующего законодательства.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Организация деятельности Медицинского центра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2.1. Медицинский центр создается и прекращает деятельность приказом директора ООО «МРТ ПЛЮС </w:t>
      </w:r>
      <w:proofErr w:type="gramStart"/>
      <w:r>
        <w:rPr>
          <w:rFonts w:ascii="Arial" w:eastAsia="Arial" w:hAnsi="Arial" w:cs="Arial"/>
          <w:sz w:val="24"/>
          <w:szCs w:val="24"/>
        </w:rPr>
        <w:t>З</w:t>
      </w:r>
      <w:proofErr w:type="gramEnd"/>
      <w:r>
        <w:rPr>
          <w:rFonts w:ascii="Arial" w:eastAsia="Arial" w:hAnsi="Arial" w:cs="Arial"/>
          <w:sz w:val="24"/>
          <w:szCs w:val="24"/>
        </w:rPr>
        <w:t>».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2.2. Медицинский центр возглавляет директор.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2.3. Директор Медицинского центра в установленном порядке несет ответственность </w:t>
      </w:r>
      <w:proofErr w:type="gramStart"/>
      <w:r>
        <w:rPr>
          <w:rFonts w:ascii="Arial" w:eastAsia="Arial" w:hAnsi="Arial" w:cs="Arial"/>
          <w:sz w:val="24"/>
          <w:szCs w:val="24"/>
        </w:rPr>
        <w:t>за</w:t>
      </w:r>
      <w:proofErr w:type="gramEnd"/>
      <w:r>
        <w:rPr>
          <w:rFonts w:ascii="Arial" w:eastAsia="Arial" w:hAnsi="Arial" w:cs="Arial"/>
          <w:sz w:val="24"/>
          <w:szCs w:val="24"/>
        </w:rPr>
        <w:t>: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качество и объем оказываемых медицинских услуг;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ведение статистического учета результатов предоставляемых платных медицинских услуг, составление требуемой медицинской отчетности и предоставление ее в сроки, установленные законодательными и нормативными правовыми актами;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обеспечение выдачи гражданам документов, подтверждающих его фактические расходы на лечение при получении платных медицинских услуг, для предоставления в налоговые органы;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сохранность собственности, материальных и других ценностей Медицинского центра;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организацию контроль качества медицинской помощи;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организацию своевременного проведения предварительных и периодических осмотров медицинских сотрудников;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организацию и </w:t>
      </w:r>
      <w:proofErr w:type="gramStart"/>
      <w:r>
        <w:rPr>
          <w:rFonts w:ascii="Arial" w:eastAsia="Arial" w:hAnsi="Arial" w:cs="Arial"/>
          <w:sz w:val="24"/>
          <w:szCs w:val="24"/>
        </w:rPr>
        <w:t>контроль за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обучением персонала правилам работы с </w:t>
      </w:r>
      <w:proofErr w:type="spellStart"/>
      <w:r>
        <w:rPr>
          <w:rFonts w:ascii="Arial" w:eastAsia="Arial" w:hAnsi="Arial" w:cs="Arial"/>
          <w:sz w:val="24"/>
          <w:szCs w:val="24"/>
        </w:rPr>
        <w:t>дез</w:t>
      </w:r>
      <w:proofErr w:type="spellEnd"/>
      <w:r>
        <w:rPr>
          <w:rFonts w:ascii="Arial" w:eastAsia="Arial" w:hAnsi="Arial" w:cs="Arial"/>
          <w:sz w:val="24"/>
          <w:szCs w:val="24"/>
        </w:rPr>
        <w:t>. средствами,  по соблюдению санитарно-гигиенических и противоэпидемических мероприятий;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sz w:val="24"/>
          <w:szCs w:val="24"/>
        </w:rPr>
        <w:t>контроль за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обеспеченностью необходимыми нормативно-методическими документами;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разработку инструкции по утилизации отходов;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обеспечение обучения персонала правилами обращения с отходами и </w:t>
      </w:r>
      <w:proofErr w:type="gramStart"/>
      <w:r>
        <w:rPr>
          <w:rFonts w:ascii="Arial" w:eastAsia="Arial" w:hAnsi="Arial" w:cs="Arial"/>
          <w:sz w:val="24"/>
          <w:szCs w:val="24"/>
        </w:rPr>
        <w:t>контроль за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соблюдением правил обращения с отходами;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sz w:val="24"/>
          <w:szCs w:val="24"/>
        </w:rPr>
        <w:t>контроль за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ведением журналов учета и отчетности;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организацию системы эпидемиологического надзора в части профилактики внутрибольничной инфекции и профессиональных заражений персонала: </w:t>
      </w:r>
      <w:proofErr w:type="gramStart"/>
      <w:r>
        <w:rPr>
          <w:rFonts w:ascii="Arial" w:eastAsia="Arial" w:hAnsi="Arial" w:cs="Arial"/>
          <w:sz w:val="24"/>
          <w:szCs w:val="24"/>
        </w:rPr>
        <w:t>контроль за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соблюдением противоэпидемического режима; обеспеченность инструментарием, оборудованием, бельем, спец. одеждой, уборочным инвентарем и т.д.;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sz w:val="24"/>
          <w:szCs w:val="24"/>
        </w:rPr>
        <w:t>контроль за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соблюдением сроков годности, правил хранения и использования лекарственных средств;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обеспечение </w:t>
      </w:r>
      <w:proofErr w:type="spellStart"/>
      <w:r>
        <w:rPr>
          <w:rFonts w:ascii="Arial" w:eastAsia="Arial" w:hAnsi="Arial" w:cs="Arial"/>
          <w:sz w:val="24"/>
          <w:szCs w:val="24"/>
        </w:rPr>
        <w:t>дез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средствами; </w:t>
      </w:r>
      <w:proofErr w:type="gramStart"/>
      <w:r>
        <w:rPr>
          <w:rFonts w:ascii="Arial" w:eastAsia="Arial" w:hAnsi="Arial" w:cs="Arial"/>
          <w:sz w:val="24"/>
          <w:szCs w:val="24"/>
        </w:rPr>
        <w:t>контроль за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условиями хранения, правилами приготовления рабочих </w:t>
      </w:r>
      <w:proofErr w:type="spellStart"/>
      <w:r>
        <w:rPr>
          <w:rFonts w:ascii="Arial" w:eastAsia="Arial" w:hAnsi="Arial" w:cs="Arial"/>
          <w:sz w:val="24"/>
          <w:szCs w:val="24"/>
        </w:rPr>
        <w:t>дез</w:t>
      </w:r>
      <w:proofErr w:type="spellEnd"/>
      <w:r>
        <w:rPr>
          <w:rFonts w:ascii="Arial" w:eastAsia="Arial" w:hAnsi="Arial" w:cs="Arial"/>
          <w:sz w:val="24"/>
          <w:szCs w:val="24"/>
        </w:rPr>
        <w:t>. растворов, за соблюдением сроков годности; контроль активности действующих веществ; экспресс-контроль рабочих растворов дезинфицирующих средств на активность действующих веществ;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разработку и корректировку алгоритма проведения мед</w:t>
      </w:r>
      <w:proofErr w:type="gramStart"/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п</w:t>
      </w:r>
      <w:proofErr w:type="gramEnd"/>
      <w:r>
        <w:rPr>
          <w:rFonts w:ascii="Arial" w:eastAsia="Arial" w:hAnsi="Arial" w:cs="Arial"/>
          <w:sz w:val="24"/>
          <w:szCs w:val="24"/>
        </w:rPr>
        <w:t>ерсоналом дезинфекционно-стерилизационных и противоэпидемических мероприятий;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контроль за санитарно-техническим и гигиеническим содержанием помещений, исправности рабочего оборудования;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организацию и проведение мероприятий по техническому совершенствованию рентгенологической деятельности, за своевременное продление санитарно-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эпидемиологического заключения на вид деятельности, работ, услуг с использованием источников ионизирующего излучения; лицензирование деятельности в области использования источников ионизирующего излучения; за организацию и </w:t>
      </w:r>
      <w:proofErr w:type="gramStart"/>
      <w:r>
        <w:rPr>
          <w:rFonts w:ascii="Arial" w:eastAsia="Arial" w:hAnsi="Arial" w:cs="Arial"/>
          <w:sz w:val="24"/>
          <w:szCs w:val="24"/>
        </w:rPr>
        <w:t>контроль за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проведением инструктажа по технике безопасности и радиационной безопасности;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организацию и проведение мероприятий по техническому обслуживанию медицинского оборудования;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sz w:val="24"/>
          <w:szCs w:val="24"/>
        </w:rPr>
        <w:t>контроль за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профессиональной подготовкой и переподготовкой специалистов МЦ;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своевременное продление санитарно-эпидемиологического заключения на вид деятельности, лицензирование деятельности;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организацию и </w:t>
      </w:r>
      <w:proofErr w:type="gramStart"/>
      <w:r>
        <w:rPr>
          <w:rFonts w:ascii="Arial" w:eastAsia="Arial" w:hAnsi="Arial" w:cs="Arial"/>
          <w:sz w:val="24"/>
          <w:szCs w:val="24"/>
        </w:rPr>
        <w:t>контроль за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проведением инструктажа по технике безопасности и противопожарной безопасности.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2.4. Директор осуществляет </w:t>
      </w:r>
      <w:proofErr w:type="gramStart"/>
      <w:r>
        <w:rPr>
          <w:rFonts w:ascii="Arial" w:eastAsia="Arial" w:hAnsi="Arial" w:cs="Arial"/>
          <w:sz w:val="24"/>
          <w:szCs w:val="24"/>
        </w:rPr>
        <w:t>контроль за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деятельностью Медицинского центра и несет ответственность за организацию предоставления платных медицинских услуг, порядок взимания денежных средств.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2.5. Специалисты Медицинского центра, оказывающие мед</w:t>
      </w:r>
      <w:proofErr w:type="gramStart"/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у</w:t>
      </w:r>
      <w:proofErr w:type="gramEnd"/>
      <w:r>
        <w:rPr>
          <w:rFonts w:ascii="Arial" w:eastAsia="Arial" w:hAnsi="Arial" w:cs="Arial"/>
          <w:sz w:val="24"/>
          <w:szCs w:val="24"/>
        </w:rPr>
        <w:t>слуги гражданам, должны иметь медицинское образование и действующие сертификаты специалиста или аккредитацию.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2.6. Численность работников Медицинского центра и график их работы устанавливается и утверждается директором ООО «МРТ ПЛЮС </w:t>
      </w:r>
      <w:proofErr w:type="gramStart"/>
      <w:r>
        <w:rPr>
          <w:rFonts w:ascii="Arial" w:eastAsia="Arial" w:hAnsi="Arial" w:cs="Arial"/>
          <w:sz w:val="24"/>
          <w:szCs w:val="24"/>
        </w:rPr>
        <w:t>З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».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В согласовании данного вопроса принимает участие заместитель директора и ответственный за кадровую работу. Формирование штата Медицинского центра осуществляется в зависимости </w:t>
      </w:r>
      <w:proofErr w:type="gramStart"/>
      <w:r>
        <w:rPr>
          <w:rFonts w:ascii="Arial" w:eastAsia="Arial" w:hAnsi="Arial" w:cs="Arial"/>
          <w:sz w:val="24"/>
          <w:szCs w:val="24"/>
        </w:rPr>
        <w:t>от</w:t>
      </w:r>
      <w:proofErr w:type="gramEnd"/>
      <w:r>
        <w:rPr>
          <w:rFonts w:ascii="Arial" w:eastAsia="Arial" w:hAnsi="Arial" w:cs="Arial"/>
          <w:sz w:val="24"/>
          <w:szCs w:val="24"/>
        </w:rPr>
        <w:t>: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спроса населения на соответствующие виды медицинских услуг;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наличия необходимого оборудования в Медицинском центре;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конкретных условий и особенностей деятельности ООО «МРТ ПЛЮС </w:t>
      </w:r>
      <w:proofErr w:type="gramStart"/>
      <w:r>
        <w:rPr>
          <w:rFonts w:ascii="Arial" w:eastAsia="Arial" w:hAnsi="Arial" w:cs="Arial"/>
          <w:sz w:val="24"/>
          <w:szCs w:val="24"/>
        </w:rPr>
        <w:t>З</w:t>
      </w:r>
      <w:proofErr w:type="gramEnd"/>
      <w:r>
        <w:rPr>
          <w:rFonts w:ascii="Arial" w:eastAsia="Arial" w:hAnsi="Arial" w:cs="Arial"/>
          <w:sz w:val="24"/>
          <w:szCs w:val="24"/>
        </w:rPr>
        <w:t>»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2.7. Распределение обязанностей между работниками Медицинского центра осуществляется директором.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2.9. В число работников, принимающих участие в оказании медицинских услуг, могут включаться специалисты из других медицинских учреждений, научно-исследовательских институтов, высших учебных заведений, принимаемые на работу в ООО «МРТ ПЛЮС </w:t>
      </w:r>
      <w:proofErr w:type="gramStart"/>
      <w:r>
        <w:rPr>
          <w:rFonts w:ascii="Arial" w:eastAsia="Arial" w:hAnsi="Arial" w:cs="Arial"/>
          <w:sz w:val="24"/>
          <w:szCs w:val="24"/>
        </w:rPr>
        <w:t>З</w:t>
      </w:r>
      <w:proofErr w:type="gramEnd"/>
      <w:r>
        <w:rPr>
          <w:rFonts w:ascii="Arial" w:eastAsia="Arial" w:hAnsi="Arial" w:cs="Arial"/>
          <w:sz w:val="24"/>
          <w:szCs w:val="24"/>
        </w:rPr>
        <w:t>» на основании трудовых или гражданско-правовых договоров.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2.10. Специалисты Медицинского центра в своей профессиональной деятельности руководствуются утвержденными в установленном порядке медицинскими стандартами и Порядками оказания медицинской помощи, а также инструкциями и прочими внутренними нормативными актами ООО «МРТ ПЛЮС </w:t>
      </w:r>
      <w:proofErr w:type="gramStart"/>
      <w:r>
        <w:rPr>
          <w:rFonts w:ascii="Arial" w:eastAsia="Arial" w:hAnsi="Arial" w:cs="Arial"/>
          <w:sz w:val="24"/>
          <w:szCs w:val="24"/>
        </w:rPr>
        <w:t>З</w:t>
      </w:r>
      <w:proofErr w:type="gramEnd"/>
      <w:r>
        <w:rPr>
          <w:rFonts w:ascii="Arial" w:eastAsia="Arial" w:hAnsi="Arial" w:cs="Arial"/>
          <w:sz w:val="24"/>
          <w:szCs w:val="24"/>
        </w:rPr>
        <w:t>»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2.11. Работники Медицинского центра обязаны хранить медицинскую и профессиональную (служебную) тайну, ставшую им известной в процессе выполнения своих служебных обязанностей.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2.12. Права и обязанности, ответственность директора и иных работников Медицинского центра устанавливаются в должностных инструкциях.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2.13. Работники при исполнении своих обязанностей подчиняются утвержденными в ООО «МРТ ПЛЮС </w:t>
      </w:r>
      <w:proofErr w:type="gramStart"/>
      <w:r>
        <w:rPr>
          <w:rFonts w:ascii="Arial" w:eastAsia="Arial" w:hAnsi="Arial" w:cs="Arial"/>
          <w:sz w:val="24"/>
          <w:szCs w:val="24"/>
        </w:rPr>
        <w:t>З</w:t>
      </w:r>
      <w:proofErr w:type="gramEnd"/>
      <w:r>
        <w:rPr>
          <w:rFonts w:ascii="Arial" w:eastAsia="Arial" w:hAnsi="Arial" w:cs="Arial"/>
          <w:sz w:val="24"/>
          <w:szCs w:val="24"/>
        </w:rPr>
        <w:t>» Правилами внутреннего трудового распорядка.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2.14. Медицинские услуги оказываются в основное рабочее время по месту расположения ООО «МРТ ПЛЮС </w:t>
      </w:r>
      <w:proofErr w:type="gramStart"/>
      <w:r>
        <w:rPr>
          <w:rFonts w:ascii="Arial" w:eastAsia="Arial" w:hAnsi="Arial" w:cs="Arial"/>
          <w:sz w:val="24"/>
          <w:szCs w:val="24"/>
        </w:rPr>
        <w:t>З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» а также на дому в случае наличия свободного специалиста.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Режим работы Медицинского центра: ежедневно с 8-00 до 20-00 (понедельник – воскресенье). Запись на прием производится по расписанию работы специалистов администраторами МЦ по телефону или при личном обращении в регистратуру или на сайт МЦ.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 Цены на медицинские услуги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3.1. Медицинский центр оказывает платные медицинские услуги в соответствии с Положением о предоставлении платных медицинских услуг, утвержденным Приказом директора ООО «МРТ ПЛЮС </w:t>
      </w:r>
      <w:proofErr w:type="gramStart"/>
      <w:r>
        <w:rPr>
          <w:rFonts w:ascii="Arial" w:eastAsia="Arial" w:hAnsi="Arial" w:cs="Arial"/>
          <w:sz w:val="24"/>
          <w:szCs w:val="24"/>
        </w:rPr>
        <w:t>З</w:t>
      </w:r>
      <w:proofErr w:type="gramEnd"/>
      <w:r>
        <w:rPr>
          <w:rFonts w:ascii="Arial" w:eastAsia="Arial" w:hAnsi="Arial" w:cs="Arial"/>
          <w:sz w:val="24"/>
          <w:szCs w:val="24"/>
        </w:rPr>
        <w:t>», согласно действующему прейскуранту стоимости платных услуг на момент обращения клиента.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3.2. Стоимость медицинских услуг разрабатывается Медицинским центром самостоятельно. Цены утверждаются директором ООО «МРТ ПЛЮС </w:t>
      </w:r>
      <w:proofErr w:type="gramStart"/>
      <w:r>
        <w:rPr>
          <w:rFonts w:ascii="Arial" w:eastAsia="Arial" w:hAnsi="Arial" w:cs="Arial"/>
          <w:sz w:val="24"/>
          <w:szCs w:val="24"/>
        </w:rPr>
        <w:t>З</w:t>
      </w:r>
      <w:proofErr w:type="gramEnd"/>
      <w:r>
        <w:rPr>
          <w:rFonts w:ascii="Arial" w:eastAsia="Arial" w:hAnsi="Arial" w:cs="Arial"/>
          <w:sz w:val="24"/>
          <w:szCs w:val="24"/>
        </w:rPr>
        <w:t>» с учетом самоокупаемости и рентабельной деятельности МЦ.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 Медицинский центр вправе по своему усмотрению предоставлять льготы для отдельных категорий граждан.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 Основания для предоставления платных медицинских услуг.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4.1. Основаниями для предоставления медицинских услуг в Медицинском центре являются: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наличие лицензии на соответствующие виды медицинской деятельности;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наличие сертификатов или аккредитации у врачей – специалистов;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добровольное желание пациента получить медицинскую услугу за плату.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4.2. Виды оказываемых гражданам медицинских услуг и работ: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услуги, выполняемые при осуществлении доврачебной медицинской помощи и услуги, выполняемые при осуществлении амбулаторно-поликлинической медицинской помощи, согласно Лицензии.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sz w:val="24"/>
          <w:szCs w:val="24"/>
        </w:rPr>
        <w:t>м</w:t>
      </w:r>
      <w:proofErr w:type="gramEnd"/>
      <w:r>
        <w:rPr>
          <w:rFonts w:ascii="Arial" w:eastAsia="Arial" w:hAnsi="Arial" w:cs="Arial"/>
          <w:sz w:val="24"/>
          <w:szCs w:val="24"/>
        </w:rPr>
        <w:t>едицинская помощь гражданам, не застрахованным в системе обязательного медицинского страхования;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медицинские услуги, являющиеся предметом договорных обязательств в отношении оказания медицинской помощи сотрудникам организаций;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медицинские услуги, являющиеся предметом договорных обязательств по договорам добровольного медицинского страхования;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Виды услуг могут меняться  в зависимости от спроса населения и полученных разрешений (лицензий).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Финансово-хозяйственная деятельность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5.1. Контроль финансово-хозяйственной деятельности Медицинского центра, статистический и бухгалтерский учет и отчетность в установленном порядке ведется бухгалтерской службой ООО «МРТ ПЛЮС </w:t>
      </w:r>
      <w:proofErr w:type="gramStart"/>
      <w:r>
        <w:rPr>
          <w:rFonts w:ascii="Arial" w:eastAsia="Arial" w:hAnsi="Arial" w:cs="Arial"/>
          <w:sz w:val="24"/>
          <w:szCs w:val="24"/>
        </w:rPr>
        <w:t>З</w:t>
      </w:r>
      <w:proofErr w:type="gramEnd"/>
      <w:r>
        <w:rPr>
          <w:rFonts w:ascii="Arial" w:eastAsia="Arial" w:hAnsi="Arial" w:cs="Arial"/>
          <w:sz w:val="24"/>
          <w:szCs w:val="24"/>
        </w:rPr>
        <w:t>».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5.2. Ответственными за организацию бухгалтерского учета в Медицинском центре, за соблюдение законодательства при выполнении финансово-хозяйственных операций являются директор и главный бухгалтер ООО «МРТ ПЛЮС </w:t>
      </w:r>
      <w:proofErr w:type="gramStart"/>
      <w:r>
        <w:rPr>
          <w:rFonts w:ascii="Arial" w:eastAsia="Arial" w:hAnsi="Arial" w:cs="Arial"/>
          <w:sz w:val="24"/>
          <w:szCs w:val="24"/>
        </w:rPr>
        <w:t>З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». 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 Приостановление деятельности и ликвидация Медицинского центра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6.1. Деятельность Медицинского центра может быть приостановлена или прекращена приказом директора ООО «МРТ ПЛЮС </w:t>
      </w:r>
      <w:proofErr w:type="gramStart"/>
      <w:r>
        <w:rPr>
          <w:rFonts w:ascii="Arial" w:eastAsia="Arial" w:hAnsi="Arial" w:cs="Arial"/>
          <w:sz w:val="24"/>
          <w:szCs w:val="24"/>
        </w:rPr>
        <w:t>З</w:t>
      </w:r>
      <w:proofErr w:type="gramEnd"/>
      <w:r>
        <w:rPr>
          <w:rFonts w:ascii="Arial" w:eastAsia="Arial" w:hAnsi="Arial" w:cs="Arial"/>
          <w:sz w:val="24"/>
          <w:szCs w:val="24"/>
        </w:rPr>
        <w:t>», а отдельных  случаях – на основании закона.</w:t>
      </w:r>
    </w:p>
    <w:p w:rsidR="00BC3DD9" w:rsidRDefault="00BC3DD9" w:rsidP="00BC3DD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E21F20" w:rsidRDefault="00E21F20">
      <w:pPr>
        <w:jc w:val="center"/>
        <w:rPr>
          <w:rFonts w:ascii="Times New Roman" w:hAnsi="Times New Roman"/>
          <w:sz w:val="28"/>
          <w:szCs w:val="28"/>
        </w:rPr>
      </w:pPr>
    </w:p>
    <w:p w:rsidR="00E21F20" w:rsidRDefault="00E21F20">
      <w:pPr>
        <w:autoSpaceDE w:val="0"/>
        <w:autoSpaceDN w:val="0"/>
        <w:adjustRightInd w:val="0"/>
        <w:jc w:val="center"/>
        <w:rPr>
          <w:rFonts w:ascii="Cambria" w:hAnsi="Cambria"/>
        </w:rPr>
      </w:pPr>
    </w:p>
    <w:p w:rsidR="00E21F20" w:rsidRDefault="00AE05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sz w:val="10"/>
          <w:szCs w:val="10"/>
        </w:rPr>
        <w:t xml:space="preserve"> </w:t>
      </w:r>
    </w:p>
    <w:sectPr w:rsidR="00E21F20" w:rsidSect="00E21F20">
      <w:pgSz w:w="11906" w:h="16838"/>
      <w:pgMar w:top="284" w:right="850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8B7" w:rsidRDefault="001628B7">
      <w:pPr>
        <w:spacing w:line="240" w:lineRule="auto"/>
      </w:pPr>
      <w:r>
        <w:separator/>
      </w:r>
    </w:p>
  </w:endnote>
  <w:endnote w:type="continuationSeparator" w:id="0">
    <w:p w:rsidR="001628B7" w:rsidRDefault="00162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8B7" w:rsidRDefault="001628B7">
      <w:pPr>
        <w:spacing w:after="0"/>
      </w:pPr>
      <w:r>
        <w:separator/>
      </w:r>
    </w:p>
  </w:footnote>
  <w:footnote w:type="continuationSeparator" w:id="0">
    <w:p w:rsidR="001628B7" w:rsidRDefault="001628B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B71"/>
    <w:multiLevelType w:val="multilevel"/>
    <w:tmpl w:val="02A22B7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48466D"/>
    <w:multiLevelType w:val="multilevel"/>
    <w:tmpl w:val="0D48466D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E1E54AC"/>
    <w:multiLevelType w:val="multilevel"/>
    <w:tmpl w:val="0E1E54A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39615B2"/>
    <w:multiLevelType w:val="multilevel"/>
    <w:tmpl w:val="139615B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58013BA"/>
    <w:multiLevelType w:val="multilevel"/>
    <w:tmpl w:val="158013B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6672B94"/>
    <w:multiLevelType w:val="multilevel"/>
    <w:tmpl w:val="16672B9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8465E1E"/>
    <w:multiLevelType w:val="multilevel"/>
    <w:tmpl w:val="18465E1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07608A5"/>
    <w:multiLevelType w:val="multilevel"/>
    <w:tmpl w:val="207608A5"/>
    <w:lvl w:ilvl="0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28DC4A6F"/>
    <w:multiLevelType w:val="multilevel"/>
    <w:tmpl w:val="28DC4A6F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2E31394D"/>
    <w:multiLevelType w:val="multilevel"/>
    <w:tmpl w:val="2E31394D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0FB4238"/>
    <w:multiLevelType w:val="multilevel"/>
    <w:tmpl w:val="30FB42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0285403"/>
    <w:multiLevelType w:val="multilevel"/>
    <w:tmpl w:val="50285403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22D43F2"/>
    <w:multiLevelType w:val="multilevel"/>
    <w:tmpl w:val="522D43F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C3351A7"/>
    <w:multiLevelType w:val="multilevel"/>
    <w:tmpl w:val="5C3351A7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2563805"/>
    <w:multiLevelType w:val="multilevel"/>
    <w:tmpl w:val="62563805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1104B13"/>
    <w:multiLevelType w:val="multilevel"/>
    <w:tmpl w:val="71104B13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5"/>
  </w:num>
  <w:num w:numId="5">
    <w:abstractNumId w:val="13"/>
  </w:num>
  <w:num w:numId="6">
    <w:abstractNumId w:val="11"/>
  </w:num>
  <w:num w:numId="7">
    <w:abstractNumId w:val="4"/>
  </w:num>
  <w:num w:numId="8">
    <w:abstractNumId w:val="14"/>
  </w:num>
  <w:num w:numId="9">
    <w:abstractNumId w:val="15"/>
  </w:num>
  <w:num w:numId="10">
    <w:abstractNumId w:val="1"/>
  </w:num>
  <w:num w:numId="11">
    <w:abstractNumId w:val="8"/>
  </w:num>
  <w:num w:numId="12">
    <w:abstractNumId w:val="7"/>
  </w:num>
  <w:num w:numId="13">
    <w:abstractNumId w:val="2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21F20"/>
    <w:rsid w:val="001628B7"/>
    <w:rsid w:val="007A72A4"/>
    <w:rsid w:val="00A71EAC"/>
    <w:rsid w:val="00AE05A3"/>
    <w:rsid w:val="00BC3DD9"/>
    <w:rsid w:val="00E21F20"/>
    <w:rsid w:val="00F31B30"/>
    <w:rsid w:val="4CED6817"/>
    <w:rsid w:val="54E97BD1"/>
    <w:rsid w:val="6F8A494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2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3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nhideWhenUsed="1" w:qFormat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E21F2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sid w:val="00E21F2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7"/>
    <w:qFormat/>
    <w:rsid w:val="00E21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38"/>
    <w:qFormat/>
    <w:rsid w:val="00E21F20"/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39"/>
    <w:qFormat/>
    <w:rsid w:val="00E21F20"/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2">
    <w:name w:val="Plain Table 2"/>
    <w:basedOn w:val="a1"/>
    <w:uiPriority w:val="40"/>
    <w:qFormat/>
    <w:rsid w:val="00E21F20"/>
    <w:tblPr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">
    <w:name w:val="Plain Table 3"/>
    <w:basedOn w:val="a1"/>
    <w:uiPriority w:val="41"/>
    <w:rsid w:val="00E21F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2"/>
    <w:rsid w:val="00E21F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5">
    <w:name w:val="Plain Table 5"/>
    <w:basedOn w:val="a1"/>
    <w:uiPriority w:val="43"/>
    <w:rsid w:val="00E21F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4"/>
    <w:rsid w:val="00E21F20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1">
    <w:name w:val="Grid Table 1 Light Accent 1"/>
    <w:basedOn w:val="a1"/>
    <w:uiPriority w:val="45"/>
    <w:rsid w:val="00E21F20"/>
    <w:tblPr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2">
    <w:name w:val="Grid Table 1 Light Accent 2"/>
    <w:basedOn w:val="a1"/>
    <w:uiPriority w:val="46"/>
    <w:qFormat/>
    <w:rsid w:val="00E21F20"/>
    <w:tblPr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3">
    <w:name w:val="Grid Table 1 Light Accent 3"/>
    <w:basedOn w:val="a1"/>
    <w:uiPriority w:val="47"/>
    <w:qFormat/>
    <w:rsid w:val="00E21F20"/>
    <w:tblPr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4">
    <w:name w:val="Grid Table 1 Light Accent 4"/>
    <w:basedOn w:val="a1"/>
    <w:uiPriority w:val="48"/>
    <w:rsid w:val="00E21F20"/>
    <w:tblPr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5">
    <w:name w:val="Grid Table 1 Light Accent 5"/>
    <w:basedOn w:val="a1"/>
    <w:uiPriority w:val="49"/>
    <w:qFormat/>
    <w:rsid w:val="00E21F20"/>
    <w:tblPr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6">
    <w:name w:val="Grid Table 1 Light Accent 6"/>
    <w:basedOn w:val="a1"/>
    <w:uiPriority w:val="50"/>
    <w:qFormat/>
    <w:rsid w:val="00E21F20"/>
    <w:tblPr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2">
    <w:name w:val="Grid Table 2"/>
    <w:basedOn w:val="a1"/>
    <w:uiPriority w:val="51"/>
    <w:rsid w:val="00E21F20"/>
    <w:tblPr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2Accent1">
    <w:name w:val="Grid Table 2 Accent 1"/>
    <w:basedOn w:val="a1"/>
    <w:uiPriority w:val="52"/>
    <w:qFormat/>
    <w:rsid w:val="00E21F20"/>
    <w:tblPr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GridTable2Accent2">
    <w:name w:val="Grid Table 2 Accent 2"/>
    <w:basedOn w:val="a1"/>
    <w:uiPriority w:val="53"/>
    <w:qFormat/>
    <w:rsid w:val="00E21F20"/>
    <w:tblPr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GridTable2Accent3">
    <w:name w:val="Grid Table 2 Accent 3"/>
    <w:basedOn w:val="a1"/>
    <w:uiPriority w:val="54"/>
    <w:qFormat/>
    <w:rsid w:val="00E21F20"/>
    <w:tblPr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GridTable2Accent4">
    <w:name w:val="Grid Table 2 Accent 4"/>
    <w:basedOn w:val="a1"/>
    <w:uiPriority w:val="55"/>
    <w:qFormat/>
    <w:rsid w:val="00E21F20"/>
    <w:tblPr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GridTable2Accent5">
    <w:name w:val="Grid Table 2 Accent 5"/>
    <w:basedOn w:val="a1"/>
    <w:uiPriority w:val="56"/>
    <w:qFormat/>
    <w:rsid w:val="00E21F20"/>
    <w:tblPr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GridTable2Accent6">
    <w:name w:val="Grid Table 2 Accent 6"/>
    <w:basedOn w:val="a1"/>
    <w:uiPriority w:val="57"/>
    <w:qFormat/>
    <w:rsid w:val="00E21F20"/>
    <w:tblPr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GridTable3">
    <w:name w:val="Grid Table 3"/>
    <w:basedOn w:val="a1"/>
    <w:uiPriority w:val="58"/>
    <w:qFormat/>
    <w:rsid w:val="00E21F20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1"/>
    <w:uiPriority w:val="59"/>
    <w:rsid w:val="00E21F20"/>
    <w:tblPr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Accent2">
    <w:name w:val="Grid Table 3 Accent 2"/>
    <w:basedOn w:val="a1"/>
    <w:uiPriority w:val="60"/>
    <w:rsid w:val="00E21F20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1"/>
    <w:uiPriority w:val="61"/>
    <w:rsid w:val="00E21F20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1"/>
    <w:uiPriority w:val="62"/>
    <w:rsid w:val="00E21F20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1"/>
    <w:uiPriority w:val="63"/>
    <w:rsid w:val="00E21F20"/>
    <w:tblPr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Accent6">
    <w:name w:val="Grid Table 3 Accent 6"/>
    <w:basedOn w:val="a1"/>
    <w:uiPriority w:val="64"/>
    <w:rsid w:val="00E21F20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1"/>
    <w:uiPriority w:val="65"/>
    <w:rsid w:val="00E21F20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4Accent1">
    <w:name w:val="Grid Table 4 Accent 1"/>
    <w:basedOn w:val="a1"/>
    <w:uiPriority w:val="66"/>
    <w:rsid w:val="00E21F20"/>
    <w:tblPr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GridTable4Accent2">
    <w:name w:val="Grid Table 4 Accent 2"/>
    <w:basedOn w:val="a1"/>
    <w:uiPriority w:val="67"/>
    <w:rsid w:val="00E21F20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GridTable4Accent3">
    <w:name w:val="Grid Table 4 Accent 3"/>
    <w:basedOn w:val="a1"/>
    <w:uiPriority w:val="68"/>
    <w:rsid w:val="00E21F20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GridTable4Accent4">
    <w:name w:val="Grid Table 4 Accent 4"/>
    <w:basedOn w:val="a1"/>
    <w:uiPriority w:val="69"/>
    <w:rsid w:val="00E21F20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GridTable4Accent5">
    <w:name w:val="Grid Table 4 Accent 5"/>
    <w:basedOn w:val="a1"/>
    <w:uiPriority w:val="70"/>
    <w:rsid w:val="00E21F20"/>
    <w:tblPr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GridTable4Accent6">
    <w:name w:val="Grid Table 4 Accent 6"/>
    <w:basedOn w:val="a1"/>
    <w:uiPriority w:val="71"/>
    <w:rsid w:val="00E21F20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GridTable5Dark">
    <w:name w:val="Grid Table 5 Dark"/>
    <w:basedOn w:val="a1"/>
    <w:uiPriority w:val="72"/>
    <w:rsid w:val="00E21F20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73"/>
    <w:rsid w:val="00E21F20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9E2F3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band1Vert">
      <w:tblPr/>
      <w:tcPr>
        <w:shd w:val="clear" w:color="000000" w:fill="B4C6E7" w:themeFill="accent1" w:themeFillTint="66"/>
      </w:tcPr>
    </w:tblStylePr>
    <w:tblStylePr w:type="band1Horz">
      <w:tblPr/>
      <w:tcPr>
        <w:shd w:val="clear" w:color="000000" w:fill="B4C6E7" w:themeFill="accent1" w:themeFillTint="66"/>
      </w:tcPr>
    </w:tblStylePr>
  </w:style>
  <w:style w:type="table" w:customStyle="1" w:styleId="GridTable5DarkAccent2">
    <w:name w:val="Grid Table 5 Dark Accent 2"/>
    <w:basedOn w:val="a1"/>
    <w:uiPriority w:val="74"/>
    <w:rsid w:val="00E21F20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GridTable5DarkAccent3">
    <w:name w:val="Grid Table 5 Dark Accent 3"/>
    <w:basedOn w:val="a1"/>
    <w:uiPriority w:val="75"/>
    <w:rsid w:val="00E21F20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GridTable5DarkAccent4">
    <w:name w:val="Grid Table 5 Dark Accent 4"/>
    <w:basedOn w:val="a1"/>
    <w:uiPriority w:val="76"/>
    <w:rsid w:val="00E21F20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GridTable5DarkAccent5">
    <w:name w:val="Grid Table 5 Dark Accent 5"/>
    <w:basedOn w:val="a1"/>
    <w:uiPriority w:val="77"/>
    <w:rsid w:val="00E21F20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EEAF6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band1Vert">
      <w:tblPr/>
      <w:tcPr>
        <w:shd w:val="clear" w:color="000000" w:fill="BDD6EE" w:themeFill="accent5" w:themeFillTint="66"/>
      </w:tcPr>
    </w:tblStylePr>
    <w:tblStylePr w:type="band1Horz">
      <w:tblPr/>
      <w:tcPr>
        <w:shd w:val="clear" w:color="000000" w:fill="BDD6EE" w:themeFill="accent5" w:themeFillTint="66"/>
      </w:tcPr>
    </w:tblStylePr>
  </w:style>
  <w:style w:type="table" w:customStyle="1" w:styleId="GridTable5DarkAccent6">
    <w:name w:val="Grid Table 5 Dark Accent 6"/>
    <w:basedOn w:val="a1"/>
    <w:uiPriority w:val="78"/>
    <w:rsid w:val="00E21F20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GridTable6Colorful">
    <w:name w:val="Grid Table 6 Colorful"/>
    <w:basedOn w:val="a1"/>
    <w:uiPriority w:val="79"/>
    <w:rsid w:val="00E21F20"/>
    <w:rPr>
      <w:color w:val="000000" w:themeColor="text1" w:themeShade="BF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6ColorfulAccent1">
    <w:name w:val="Grid Table 6 Colorful Accent 1"/>
    <w:basedOn w:val="a1"/>
    <w:uiPriority w:val="80"/>
    <w:rsid w:val="00E21F20"/>
    <w:rPr>
      <w:color w:val="2F5496" w:themeColor="accent1" w:themeShade="BF"/>
    </w:rPr>
    <w:tblPr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GridTable6ColorfulAccent2">
    <w:name w:val="Grid Table 6 Colorful Accent 2"/>
    <w:basedOn w:val="a1"/>
    <w:uiPriority w:val="81"/>
    <w:rsid w:val="00E21F20"/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GridTable6ColorfulAccent3">
    <w:name w:val="Grid Table 6 Colorful Accent 3"/>
    <w:basedOn w:val="a1"/>
    <w:uiPriority w:val="82"/>
    <w:rsid w:val="00E21F20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GridTable6ColorfulAccent4">
    <w:name w:val="Grid Table 6 Colorful Accent 4"/>
    <w:basedOn w:val="a1"/>
    <w:uiPriority w:val="83"/>
    <w:rsid w:val="00E21F20"/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GridTable6ColorfulAccent5">
    <w:name w:val="Grid Table 6 Colorful Accent 5"/>
    <w:basedOn w:val="a1"/>
    <w:uiPriority w:val="84"/>
    <w:rsid w:val="00E21F20"/>
    <w:rPr>
      <w:color w:val="2E74B5" w:themeColor="accent5" w:themeShade="BF"/>
    </w:rPr>
    <w:tblPr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GridTable6ColorfulAccent6">
    <w:name w:val="Grid Table 6 Colorful Accent 6"/>
    <w:basedOn w:val="a1"/>
    <w:uiPriority w:val="85"/>
    <w:rsid w:val="00E21F20"/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GridTable7Colorful">
    <w:name w:val="Grid Table 7 Colorful"/>
    <w:basedOn w:val="a1"/>
    <w:uiPriority w:val="86"/>
    <w:rsid w:val="00E21F20"/>
    <w:rPr>
      <w:color w:val="000000" w:themeColor="text1" w:themeShade="BF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1"/>
    <w:uiPriority w:val="87"/>
    <w:qFormat/>
    <w:rsid w:val="00E21F20"/>
    <w:rPr>
      <w:color w:val="2F5496" w:themeColor="accent1" w:themeShade="BF"/>
    </w:rPr>
    <w:tblPr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7ColorfulAccent2">
    <w:name w:val="Grid Table 7 Colorful Accent 2"/>
    <w:basedOn w:val="a1"/>
    <w:uiPriority w:val="88"/>
    <w:rsid w:val="00E21F20"/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1"/>
    <w:uiPriority w:val="89"/>
    <w:rsid w:val="00E21F20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1"/>
    <w:uiPriority w:val="90"/>
    <w:rsid w:val="00E21F20"/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1"/>
    <w:uiPriority w:val="91"/>
    <w:rsid w:val="00E21F20"/>
    <w:rPr>
      <w:color w:val="2E74B5" w:themeColor="accent5" w:themeShade="BF"/>
    </w:rPr>
    <w:tblPr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7ColorfulAccent6">
    <w:name w:val="Grid Table 7 Colorful Accent 6"/>
    <w:basedOn w:val="a1"/>
    <w:uiPriority w:val="92"/>
    <w:rsid w:val="00E21F20"/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ListTable1Light">
    <w:name w:val="List Table 1 Light"/>
    <w:basedOn w:val="a1"/>
    <w:uiPriority w:val="93"/>
    <w:rsid w:val="00E21F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1LightAccent1">
    <w:name w:val="List Table 1 Light Accent 1"/>
    <w:basedOn w:val="a1"/>
    <w:uiPriority w:val="94"/>
    <w:rsid w:val="00E21F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ListTable1LightAccent2">
    <w:name w:val="List Table 1 Light Accent 2"/>
    <w:basedOn w:val="a1"/>
    <w:uiPriority w:val="95"/>
    <w:rsid w:val="00E21F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ListTable1LightAccent3">
    <w:name w:val="List Table 1 Light Accent 3"/>
    <w:basedOn w:val="a1"/>
    <w:uiPriority w:val="96"/>
    <w:rsid w:val="00E21F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ListTable1LightAccent4">
    <w:name w:val="List Table 1 Light Accent 4"/>
    <w:basedOn w:val="a1"/>
    <w:uiPriority w:val="97"/>
    <w:rsid w:val="00E21F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ListTable1LightAccent5">
    <w:name w:val="List Table 1 Light Accent 5"/>
    <w:basedOn w:val="a1"/>
    <w:uiPriority w:val="98"/>
    <w:rsid w:val="00E21F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ListTable1LightAccent6">
    <w:name w:val="List Table 1 Light Accent 6"/>
    <w:basedOn w:val="a1"/>
    <w:uiPriority w:val="99"/>
    <w:rsid w:val="00E21F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2">
    <w:name w:val="List Table 2"/>
    <w:basedOn w:val="a1"/>
    <w:rsid w:val="00E21F20"/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2Accent1">
    <w:name w:val="List Table 2 Accent 1"/>
    <w:basedOn w:val="a1"/>
    <w:rsid w:val="00E21F20"/>
    <w:tblPr>
      <w:tblInd w:w="0" w:type="dxa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ListTable2Accent2">
    <w:name w:val="List Table 2 Accent 2"/>
    <w:basedOn w:val="a1"/>
    <w:rsid w:val="00E21F20"/>
    <w:tblPr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ListTable2Accent3">
    <w:name w:val="List Table 2 Accent 3"/>
    <w:basedOn w:val="a1"/>
    <w:rsid w:val="00E21F20"/>
    <w:tblPr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ListTable2Accent4">
    <w:name w:val="List Table 2 Accent 4"/>
    <w:basedOn w:val="a1"/>
    <w:rsid w:val="00E21F20"/>
    <w:tblPr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ListTable2Accent5">
    <w:name w:val="List Table 2 Accent 5"/>
    <w:basedOn w:val="a1"/>
    <w:rsid w:val="00E21F20"/>
    <w:tblPr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ListTable2Accent6">
    <w:name w:val="List Table 2 Accent 6"/>
    <w:basedOn w:val="a1"/>
    <w:rsid w:val="00E21F20"/>
    <w:tblPr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3">
    <w:name w:val="List Table 3"/>
    <w:basedOn w:val="a1"/>
    <w:rsid w:val="00E21F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1"/>
    <w:rsid w:val="00E21F20"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Accent2">
    <w:name w:val="List Table 3 Accent 2"/>
    <w:basedOn w:val="a1"/>
    <w:rsid w:val="00E21F20"/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1"/>
    <w:rsid w:val="00E21F20"/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1"/>
    <w:rsid w:val="00E21F20"/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1"/>
    <w:rsid w:val="00E21F20"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ListTable3Accent6">
    <w:name w:val="List Table 3 Accent 6"/>
    <w:basedOn w:val="a1"/>
    <w:rsid w:val="00E21F20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1"/>
    <w:rsid w:val="00E21F20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4Accent1">
    <w:name w:val="List Table 4 Accent 1"/>
    <w:basedOn w:val="a1"/>
    <w:rsid w:val="00E21F20"/>
    <w:tblPr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000000" w:fill="4472C4" w:themeFill="accent1"/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ListTable4Accent2">
    <w:name w:val="List Table 4 Accent 2"/>
    <w:basedOn w:val="a1"/>
    <w:rsid w:val="00E21F20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ListTable4Accent3">
    <w:name w:val="List Table 4 Accent 3"/>
    <w:basedOn w:val="a1"/>
    <w:rsid w:val="00E21F20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ListTable4Accent4">
    <w:name w:val="List Table 4 Accent 4"/>
    <w:basedOn w:val="a1"/>
    <w:rsid w:val="00E21F20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ListTable4Accent5">
    <w:name w:val="List Table 4 Accent 5"/>
    <w:basedOn w:val="a1"/>
    <w:rsid w:val="00E21F20"/>
    <w:tblPr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000000" w:fill="5B9BD5" w:themeFill="accent5"/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ListTable4Accent6">
    <w:name w:val="List Table 4 Accent 6"/>
    <w:basedOn w:val="a1"/>
    <w:rsid w:val="00E21F20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a1"/>
    <w:rsid w:val="00E21F20"/>
    <w:rPr>
      <w:color w:val="FFFFFF" w:themeColor="background1"/>
    </w:rPr>
    <w:tblPr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sid w:val="00E21F20"/>
    <w:rPr>
      <w:color w:val="FFFFFF" w:themeColor="background1"/>
    </w:rPr>
    <w:tblPr>
      <w:tblInd w:w="0" w:type="dxa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472C4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sid w:val="00E21F20"/>
    <w:rPr>
      <w:color w:val="FFFFFF" w:themeColor="background1"/>
    </w:rPr>
    <w:tblPr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sid w:val="00E21F20"/>
    <w:rPr>
      <w:color w:val="FFFFFF" w:themeColor="background1"/>
    </w:rPr>
    <w:tblPr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sid w:val="00E21F20"/>
    <w:rPr>
      <w:color w:val="FFFFFF" w:themeColor="background1"/>
    </w:rPr>
    <w:tblPr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sid w:val="00E21F20"/>
    <w:rPr>
      <w:color w:val="FFFFFF" w:themeColor="background1"/>
    </w:rPr>
    <w:tblPr>
      <w:tblInd w:w="0" w:type="dxa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5B9BD5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sid w:val="00E21F20"/>
    <w:rPr>
      <w:color w:val="FFFFFF" w:themeColor="background1"/>
    </w:rPr>
    <w:tblPr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1"/>
    <w:rsid w:val="00E21F20"/>
    <w:rPr>
      <w:color w:val="000000" w:themeColor="text1" w:themeShade="BF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6ColorfulAccent1">
    <w:name w:val="List Table 6 Colorful Accent 1"/>
    <w:basedOn w:val="a1"/>
    <w:rsid w:val="00E21F20"/>
    <w:rPr>
      <w:color w:val="2F5496" w:themeColor="accent1" w:themeShade="BF"/>
    </w:rPr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ListTable6ColorfulAccent2">
    <w:name w:val="List Table 6 Colorful Accent 2"/>
    <w:basedOn w:val="a1"/>
    <w:rsid w:val="00E21F20"/>
    <w:rPr>
      <w:color w:val="C45911" w:themeColor="accent2" w:themeShade="BF"/>
    </w:rPr>
    <w:tblPr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ListTable6ColorfulAccent3">
    <w:name w:val="List Table 6 Colorful Accent 3"/>
    <w:basedOn w:val="a1"/>
    <w:qFormat/>
    <w:rsid w:val="00E21F20"/>
    <w:rPr>
      <w:color w:val="7B7B7B" w:themeColor="accent3" w:themeShade="BF"/>
    </w:rPr>
    <w:tblPr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ListTable6ColorfulAccent4">
    <w:name w:val="List Table 6 Colorful Accent 4"/>
    <w:basedOn w:val="a1"/>
    <w:qFormat/>
    <w:rsid w:val="00E21F20"/>
    <w:rPr>
      <w:color w:val="BF8F00" w:themeColor="accent4" w:themeShade="BF"/>
    </w:rPr>
    <w:tblPr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ListTable6ColorfulAccent5">
    <w:name w:val="List Table 6 Colorful Accent 5"/>
    <w:basedOn w:val="a1"/>
    <w:qFormat/>
    <w:rsid w:val="00E21F20"/>
    <w:rPr>
      <w:color w:val="2E74B5" w:themeColor="accent5" w:themeShade="BF"/>
    </w:rPr>
    <w:tblPr>
      <w:tblInd w:w="0" w:type="dxa"/>
      <w:tblBorders>
        <w:top w:val="single" w:sz="4" w:space="0" w:color="5B9BD5" w:themeColor="accent5"/>
        <w:bottom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ListTable6ColorfulAccent6">
    <w:name w:val="List Table 6 Colorful Accent 6"/>
    <w:basedOn w:val="a1"/>
    <w:qFormat/>
    <w:rsid w:val="00E21F20"/>
    <w:rPr>
      <w:color w:val="538135" w:themeColor="accent6" w:themeShade="BF"/>
    </w:rPr>
    <w:tblPr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7Colorful">
    <w:name w:val="List Table 7 Colorful"/>
    <w:basedOn w:val="a1"/>
    <w:qFormat/>
    <w:rsid w:val="00E21F20"/>
    <w:rPr>
      <w:color w:val="000000" w:themeColor="text1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1"/>
    <w:qFormat/>
    <w:rsid w:val="00E21F20"/>
    <w:rPr>
      <w:color w:val="2F5496" w:themeColor="accent1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1"/>
    <w:qFormat/>
    <w:rsid w:val="00E21F20"/>
    <w:rPr>
      <w:color w:val="C45911" w:themeColor="accent2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1"/>
    <w:qFormat/>
    <w:rsid w:val="00E21F20"/>
    <w:rPr>
      <w:color w:val="7B7B7B" w:themeColor="accent3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1"/>
    <w:qFormat/>
    <w:rsid w:val="00E21F20"/>
    <w:rPr>
      <w:color w:val="BF8F00" w:themeColor="accent4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1"/>
    <w:qFormat/>
    <w:rsid w:val="00E21F20"/>
    <w:rPr>
      <w:color w:val="2E74B5" w:themeColor="accent5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1"/>
    <w:qFormat/>
    <w:rsid w:val="00E21F20"/>
    <w:rPr>
      <w:color w:val="538135" w:themeColor="accent6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qFormat/>
    <w:rsid w:val="00E21F20"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a4">
    <w:name w:val="Текст выноски Знак"/>
    <w:basedOn w:val="a0"/>
    <w:link w:val="a3"/>
    <w:semiHidden/>
    <w:qFormat/>
    <w:rsid w:val="00E21F2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F2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Лунева</dc:creator>
  <cp:lastModifiedBy>user</cp:lastModifiedBy>
  <cp:revision>2</cp:revision>
  <cp:lastPrinted>2023-10-05T12:49:00Z</cp:lastPrinted>
  <dcterms:created xsi:type="dcterms:W3CDTF">2026-02-05T06:27:00Z</dcterms:created>
  <dcterms:modified xsi:type="dcterms:W3CDTF">2026-02-05T06:27:00Z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E38336569F064190968FBB1DF84BA971_13</vt:lpwstr>
  </property>
</Properties>
</file>